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8013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SEPA-Lastschriftmandat</w:t>
      </w:r>
      <w:r w:rsidR="00053B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053B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SEPA Direct Debit Mandat</w:t>
      </w:r>
    </w:p>
    <w:p w14:paraId="7CFD3330" w14:textId="77777777" w:rsidR="008F1E87" w:rsidRPr="002E4D97" w:rsidRDefault="00C64369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4369">
        <w:rPr>
          <w:rFonts w:ascii="Arial" w:hAnsi="Arial" w:cs="Arial"/>
          <w:sz w:val="18"/>
          <w:szCs w:val="18"/>
        </w:rPr>
        <w:t>Gemeinde Wiernsheim, 75446 Wiernsheim</w:t>
      </w:r>
    </w:p>
    <w:p w14:paraId="18A1B3EC" w14:textId="77777777" w:rsidR="008F1E87" w:rsidRPr="00C64369" w:rsidRDefault="00C64369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DE92ZZZ00000067474</w:t>
      </w:r>
    </w:p>
    <w:p w14:paraId="0E802567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Gläubiger-Identifikationsnummer / creditor identifier</w:t>
      </w:r>
    </w:p>
    <w:p w14:paraId="65278A87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FA3A08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910857" w14:textId="77777777" w:rsidR="008F1E87" w:rsidRDefault="002E4D9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BMA</w:t>
      </w:r>
    </w:p>
    <w:p w14:paraId="40F9DDBA" w14:textId="77777777" w:rsidR="002E4D97" w:rsidRDefault="002E4D9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Marktplatz 1</w:t>
      </w:r>
    </w:p>
    <w:p w14:paraId="4CBC069B" w14:textId="77777777" w:rsidR="002E4D97" w:rsidRDefault="002E4D9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75446 Wiernsheim</w:t>
      </w:r>
    </w:p>
    <w:p w14:paraId="64564092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F82031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F7DB01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99A216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F1E87" w:rsidSect="008F1E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EBEEFA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Ich ermächtige (Wir ermächtigen</w:t>
      </w:r>
      <w:r w:rsidRPr="008F1E87">
        <w:rPr>
          <w:rFonts w:ascii="Arial" w:hAnsi="Arial" w:cs="Arial"/>
          <w:sz w:val="18"/>
          <w:szCs w:val="18"/>
        </w:rPr>
        <w:t>)</w:t>
      </w:r>
      <w:r w:rsidR="00C64369">
        <w:rPr>
          <w:rFonts w:ascii="Arial" w:hAnsi="Arial" w:cs="Arial"/>
          <w:sz w:val="18"/>
          <w:szCs w:val="18"/>
        </w:rPr>
        <w:t xml:space="preserve"> die Gemeinde Wiernsheim</w:t>
      </w:r>
      <w:r>
        <w:rPr>
          <w:rFonts w:ascii="Arial" w:hAnsi="Arial" w:cs="Arial"/>
          <w:sz w:val="18"/>
          <w:szCs w:val="18"/>
        </w:rPr>
        <w:t xml:space="preserve">, Zahlungen von meinem (unserem) Konto mittels Lastschrift einzuziehen. Zugleich weise ich mein (weisen wir unser) Kreditinstitut an, die von </w:t>
      </w:r>
      <w:r w:rsidR="00C64369">
        <w:rPr>
          <w:rFonts w:ascii="Arial" w:hAnsi="Arial" w:cs="Arial"/>
          <w:sz w:val="18"/>
          <w:szCs w:val="18"/>
        </w:rPr>
        <w:t>der Gemeinde Wiernsheim</w:t>
      </w:r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auf mein (unsere) Konto gezogenen Lastschriften einzulösen. Hinweis: Ich kann (Wir können) innerhalb von acht Wochen, beginnend mit dem Belastungsdatum, die Erstattung des belasteten Betrages verlangen. Es gelten dabei die mit meinem (unserem) Kreditinstitut vereinbarten Bedingungen.</w:t>
      </w:r>
    </w:p>
    <w:p w14:paraId="453B9D26" w14:textId="77777777" w:rsidR="00FD08D0" w:rsidRDefault="00FD08D0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089AB7" w14:textId="77777777" w:rsidR="008F1E87" w:rsidRPr="008F1E87" w:rsidRDefault="008F1E87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F1E87">
        <w:rPr>
          <w:rFonts w:ascii="Arial" w:hAnsi="Arial" w:cs="Arial"/>
          <w:sz w:val="18"/>
          <w:szCs w:val="18"/>
          <w:lang w:val="en-US"/>
        </w:rPr>
        <w:t xml:space="preserve">By signing this mandate form, I (we) authorise </w:t>
      </w:r>
      <w:r w:rsidR="00C64369">
        <w:rPr>
          <w:rFonts w:ascii="Arial" w:hAnsi="Arial" w:cs="Arial"/>
          <w:sz w:val="18"/>
          <w:szCs w:val="18"/>
          <w:lang w:val="en-US"/>
        </w:rPr>
        <w:t xml:space="preserve">Gemeinde Wiernsheim </w:t>
      </w:r>
      <w:r w:rsidRPr="008F1E87">
        <w:rPr>
          <w:rFonts w:ascii="Arial" w:hAnsi="Arial" w:cs="Arial"/>
          <w:sz w:val="18"/>
          <w:szCs w:val="18"/>
          <w:lang w:val="en-US"/>
        </w:rPr>
        <w:t>to send instructions to my (our) bank to debit my (our) account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and my (our) bank to debit my (our) account in accordance with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 xml:space="preserve">the instructions from the creditor </w:t>
      </w:r>
      <w:r w:rsidR="00C64369">
        <w:rPr>
          <w:rFonts w:ascii="Arial" w:hAnsi="Arial" w:cs="Arial"/>
          <w:sz w:val="18"/>
          <w:szCs w:val="18"/>
          <w:lang w:val="en-US"/>
        </w:rPr>
        <w:t>Gemeinde Wiernsheim</w:t>
      </w:r>
      <w:r w:rsidRPr="008F1E87"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  <w:lang w:val="en-US"/>
        </w:rPr>
        <w:t xml:space="preserve"> Note:</w:t>
      </w:r>
      <w:r w:rsidRPr="008F1E87">
        <w:rPr>
          <w:rFonts w:ascii="Arial" w:hAnsi="Arial" w:cs="Arial"/>
          <w:sz w:val="18"/>
          <w:szCs w:val="18"/>
          <w:lang w:val="en-US"/>
        </w:rPr>
        <w:t xml:space="preserve"> </w:t>
      </w:r>
      <w:r w:rsidR="001B1F85">
        <w:rPr>
          <w:rFonts w:ascii="Arial" w:hAnsi="Arial" w:cs="Arial"/>
          <w:sz w:val="18"/>
          <w:szCs w:val="18"/>
          <w:lang w:val="en-US"/>
        </w:rPr>
        <w:t>I can (</w:t>
      </w:r>
      <w:r w:rsidRPr="008F1E87">
        <w:rPr>
          <w:rFonts w:ascii="Arial" w:hAnsi="Arial" w:cs="Arial"/>
          <w:sz w:val="18"/>
          <w:szCs w:val="18"/>
          <w:lang w:val="en-US"/>
        </w:rPr>
        <w:t>we can) demand a refund of the amount charged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within eight weeks, starting with the date of the debit request.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The terms and conditions agreed upon with my (our) financial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institution apply.</w:t>
      </w:r>
    </w:p>
    <w:p w14:paraId="34242524" w14:textId="77777777" w:rsidR="008F1E87" w:rsidRP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9B19491" w14:textId="77777777" w:rsidR="008F1E87" w:rsidRP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8F1E87" w:rsidRPr="008F1E87" w:rsidSect="008F1E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C9D6B3F" w14:textId="77777777" w:rsidR="008F1E87" w:rsidRPr="00FD08D0" w:rsidRDefault="00FD08D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08D0">
        <w:rPr>
          <w:rFonts w:ascii="Arial" w:hAnsi="Arial" w:cs="Arial"/>
          <w:sz w:val="18"/>
          <w:szCs w:val="18"/>
        </w:rPr>
        <w:t xml:space="preserve">Information: Die Lastschriften werden zu den Fälligkeitszeitpunkten bewirkt, die in den Bescheiden, Rechnungen, und Verträgen ausdrücklich genannt sind. Dort </w:t>
      </w:r>
      <w:r>
        <w:rPr>
          <w:rFonts w:ascii="Arial" w:hAnsi="Arial" w:cs="Arial"/>
          <w:sz w:val="18"/>
          <w:szCs w:val="18"/>
        </w:rPr>
        <w:t>we</w:t>
      </w:r>
      <w:r w:rsidRPr="00FD08D0">
        <w:rPr>
          <w:rFonts w:ascii="Arial" w:hAnsi="Arial" w:cs="Arial"/>
          <w:sz w:val="18"/>
          <w:szCs w:val="18"/>
        </w:rPr>
        <w:t>rden auch die genauen Einzugsbeträge genannt.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9"/>
        <w:gridCol w:w="7667"/>
      </w:tblGrid>
      <w:tr w:rsidR="00841DF1" w:rsidRPr="00841DF1" w14:paraId="6FB968DE" w14:textId="77777777" w:rsidTr="00841DF1">
        <w:trPr>
          <w:trHeight w:val="428"/>
        </w:trPr>
        <w:tc>
          <w:tcPr>
            <w:tcW w:w="2802" w:type="dxa"/>
            <w:vMerge w:val="restart"/>
            <w:vAlign w:val="center"/>
          </w:tcPr>
          <w:p w14:paraId="1E28314C" w14:textId="77777777" w:rsidR="00841DF1" w:rsidRDefault="00841DF1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Zahlungspflichtiger</w:t>
            </w:r>
          </w:p>
        </w:tc>
        <w:tc>
          <w:tcPr>
            <w:tcW w:w="7804" w:type="dxa"/>
            <w:vAlign w:val="bottom"/>
          </w:tcPr>
          <w:p w14:paraId="06F7E92F" w14:textId="77777777" w:rsidR="00841DF1" w:rsidRPr="00841DF1" w:rsidRDefault="001D7177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841DF1" w:rsidRPr="009100D5" w14:paraId="6DF6739E" w14:textId="77777777" w:rsidTr="00CD69AD">
        <w:trPr>
          <w:trHeight w:val="427"/>
        </w:trPr>
        <w:tc>
          <w:tcPr>
            <w:tcW w:w="2802" w:type="dxa"/>
            <w:vMerge/>
            <w:vAlign w:val="center"/>
          </w:tcPr>
          <w:p w14:paraId="36F900B7" w14:textId="77777777" w:rsidR="00841DF1" w:rsidRPr="00053B85" w:rsidRDefault="00841DF1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4" w:type="dxa"/>
            <w:vAlign w:val="bottom"/>
          </w:tcPr>
          <w:p w14:paraId="099D2DE6" w14:textId="77777777" w:rsidR="00841DF1" w:rsidRPr="000F1FF9" w:rsidRDefault="00841DF1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Name/ Name of the debitor</w:t>
            </w:r>
          </w:p>
        </w:tc>
      </w:tr>
      <w:tr w:rsidR="00841DF1" w:rsidRPr="002E4D97" w14:paraId="73765338" w14:textId="77777777" w:rsidTr="00841DF1">
        <w:trPr>
          <w:trHeight w:val="428"/>
        </w:trPr>
        <w:tc>
          <w:tcPr>
            <w:tcW w:w="2802" w:type="dxa"/>
            <w:vMerge w:val="restart"/>
            <w:vAlign w:val="center"/>
          </w:tcPr>
          <w:p w14:paraId="22BE74E7" w14:textId="77777777" w:rsidR="00841DF1" w:rsidRDefault="00841DF1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14:paraId="7F97892C" w14:textId="77777777" w:rsidR="00841DF1" w:rsidRPr="00E82040" w:rsidRDefault="002E320C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841DF1" w:rsidRPr="00CD69AD" w14:paraId="44C49639" w14:textId="77777777" w:rsidTr="00CD69AD">
        <w:trPr>
          <w:trHeight w:val="427"/>
        </w:trPr>
        <w:tc>
          <w:tcPr>
            <w:tcW w:w="2802" w:type="dxa"/>
            <w:vMerge/>
            <w:vAlign w:val="center"/>
          </w:tcPr>
          <w:p w14:paraId="1D637D76" w14:textId="77777777" w:rsidR="00841DF1" w:rsidRPr="00E82040" w:rsidRDefault="00841DF1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14:paraId="0CD0E3EC" w14:textId="77777777" w:rsidR="00841DF1" w:rsidRDefault="00841DF1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Straße und Hausnummer / debitor Street and number</w:t>
            </w:r>
          </w:p>
        </w:tc>
      </w:tr>
      <w:tr w:rsidR="00CD69AD" w:rsidRPr="009100D5" w14:paraId="60D28EC9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44C3D91B" w14:textId="77777777"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vAlign w:val="bottom"/>
          </w:tcPr>
          <w:p w14:paraId="286CB6D4" w14:textId="77777777" w:rsidR="00CD69AD" w:rsidRPr="00B47DD9" w:rsidRDefault="002E320C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fldChar w:fldCharType="end"/>
            </w:r>
            <w:bookmarkEnd w:id="2"/>
            <w:r w:rsidR="002D3C71" w:rsidRPr="002E4D97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 xml:space="preserve">               </w:t>
            </w:r>
          </w:p>
          <w:p w14:paraId="6DAEAA92" w14:textId="77777777" w:rsidR="00CD69AD" w:rsidRP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2040">
              <w:rPr>
                <w:rFonts w:ascii="Arial" w:hAnsi="Arial" w:cs="Arial"/>
                <w:sz w:val="14"/>
                <w:szCs w:val="14"/>
                <w:lang w:val="en-US"/>
              </w:rPr>
              <w:t>Land, Postleitzahl und Ort / d</w:t>
            </w:r>
            <w:r w:rsidR="00B47DD9">
              <w:rPr>
                <w:rFonts w:ascii="Arial" w:hAnsi="Arial" w:cs="Arial"/>
                <w:sz w:val="14"/>
                <w:szCs w:val="14"/>
                <w:lang w:val="en-US"/>
              </w:rPr>
              <w:t xml:space="preserve">ebitor Country, </w:t>
            </w:r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>debitor Postal code and City</w:t>
            </w:r>
          </w:p>
        </w:tc>
      </w:tr>
      <w:tr w:rsidR="00CD69AD" w:rsidRPr="00CD69AD" w14:paraId="37CC7AFC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08BC96A8" w14:textId="77777777"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14:paraId="45EC5225" w14:textId="77777777" w:rsidR="00CD69AD" w:rsidRPr="00053B85" w:rsidRDefault="00B47DD9" w:rsidP="00BA4532">
            <w:pPr>
              <w:tabs>
                <w:tab w:val="left" w:pos="742"/>
                <w:tab w:val="left" w:pos="1451"/>
                <w:tab w:val="left" w:pos="2160"/>
                <w:tab w:val="left" w:pos="2868"/>
                <w:tab w:val="left" w:pos="35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DE 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="00CD69A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Start w:id="3" w:name="Text4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B78F9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6B78F9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6B78F9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B78F9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B78F9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14:paraId="1618283D" w14:textId="77777777" w:rsidR="00CD69AD" w:rsidRPr="00CD69AD" w:rsidRDefault="00CD69AD" w:rsidP="00BA4532">
            <w:pPr>
              <w:tabs>
                <w:tab w:val="left" w:pos="600"/>
                <w:tab w:val="left" w:pos="1167"/>
                <w:tab w:val="left" w:pos="1876"/>
                <w:tab w:val="left" w:pos="2443"/>
                <w:tab w:val="left" w:pos="2835"/>
                <w:tab w:val="left" w:pos="30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D69AD">
              <w:rPr>
                <w:rFonts w:ascii="Arial" w:hAnsi="Arial" w:cs="Arial"/>
                <w:sz w:val="14"/>
                <w:szCs w:val="14"/>
              </w:rPr>
              <w:t>IBAN / debitor IBAN</w:t>
            </w:r>
          </w:p>
        </w:tc>
      </w:tr>
      <w:tr w:rsidR="00CD69AD" w:rsidRPr="009100D5" w14:paraId="69DC0974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3A96F2AF" w14:textId="77777777"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14:paraId="4BE8F4F2" w14:textId="77777777" w:rsidR="00CD69AD" w:rsidRDefault="006B78F9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14:paraId="4309CBCB" w14:textId="77777777" w:rsidR="00CD69AD" w:rsidRP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>SWIFT BIC / debitor SWIFT BIC</w:t>
            </w:r>
          </w:p>
        </w:tc>
      </w:tr>
      <w:tr w:rsidR="00CD69AD" w:rsidRPr="009100D5" w14:paraId="4E61BFB6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396397C2" w14:textId="77777777" w:rsidR="00CD69AD" w:rsidRPr="002E4D97" w:rsidRDefault="002E4D97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E4D97">
              <w:rPr>
                <w:rFonts w:ascii="Arial" w:hAnsi="Arial" w:cs="Arial"/>
                <w:sz w:val="24"/>
                <w:szCs w:val="24"/>
                <w:lang w:val="en-US"/>
              </w:rPr>
              <w:t>Zahlung</w:t>
            </w:r>
            <w:proofErr w:type="spellEnd"/>
            <w:r w:rsidRPr="002E4D97">
              <w:rPr>
                <w:rFonts w:ascii="Arial" w:hAnsi="Arial" w:cs="Arial"/>
                <w:sz w:val="24"/>
                <w:szCs w:val="24"/>
                <w:lang w:val="en-US"/>
              </w:rPr>
              <w:t xml:space="preserve"> für</w:t>
            </w:r>
          </w:p>
        </w:tc>
        <w:tc>
          <w:tcPr>
            <w:tcW w:w="7804" w:type="dxa"/>
            <w:vAlign w:val="bottom"/>
          </w:tcPr>
          <w:p w14:paraId="3CC1C78A" w14:textId="77777777" w:rsidR="002E320C" w:rsidRDefault="002E320C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7110DFB5" w14:textId="77777777" w:rsidR="002E320C" w:rsidRDefault="002E320C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F631625" w14:textId="77777777" w:rsidR="002E320C" w:rsidRDefault="002E320C" w:rsidP="002E320C">
            <w:pPr>
              <w:pStyle w:val="KeinLeerraum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075558CB" w14:textId="77777777" w:rsidR="00CD69AD" w:rsidRDefault="002E320C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Buchungszeichen, </w:t>
            </w:r>
            <w:r w:rsidR="00CD69AD">
              <w:rPr>
                <w:rFonts w:ascii="Arial" w:hAnsi="Arial" w:cs="Arial"/>
                <w:sz w:val="14"/>
                <w:szCs w:val="14"/>
              </w:rPr>
              <w:t>Mandatsreferenz- wird vom Zahlungsempfänger ausgefüllt</w:t>
            </w:r>
          </w:p>
          <w:p w14:paraId="703C24EE" w14:textId="77777777" w:rsidR="00CD69AD" w:rsidRPr="002E320C" w:rsidRDefault="001B1F85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Booking reference, </w:t>
            </w:r>
            <w:r w:rsidR="00CD69AD" w:rsidRPr="002E320C">
              <w:rPr>
                <w:rFonts w:ascii="Arial" w:hAnsi="Arial" w:cs="Arial"/>
                <w:sz w:val="14"/>
                <w:szCs w:val="14"/>
                <w:lang w:val="en-US"/>
              </w:rPr>
              <w:t>Mandate reference - to be completed by the creditor</w:t>
            </w:r>
          </w:p>
        </w:tc>
      </w:tr>
      <w:tr w:rsidR="00CD69AD" w:rsidRPr="009100D5" w14:paraId="734B3027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17048FB2" w14:textId="7D89A686" w:rsidR="00CD69AD" w:rsidRPr="009100D5" w:rsidRDefault="009100D5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100D5">
              <w:rPr>
                <w:rFonts w:ascii="Arial" w:hAnsi="Arial" w:cs="Arial"/>
                <w:sz w:val="24"/>
                <w:szCs w:val="24"/>
                <w:lang w:val="en-US"/>
              </w:rPr>
              <w:t>Abweichender</w:t>
            </w:r>
            <w:proofErr w:type="spellEnd"/>
            <w:r w:rsidRPr="009100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0D5">
              <w:rPr>
                <w:rFonts w:ascii="Arial" w:hAnsi="Arial" w:cs="Arial"/>
                <w:sz w:val="24"/>
                <w:szCs w:val="24"/>
                <w:lang w:val="en-US"/>
              </w:rPr>
              <w:t>Zahler</w:t>
            </w:r>
            <w:proofErr w:type="spellEnd"/>
          </w:p>
        </w:tc>
        <w:tc>
          <w:tcPr>
            <w:tcW w:w="7804" w:type="dxa"/>
            <w:vAlign w:val="bottom"/>
          </w:tcPr>
          <w:p w14:paraId="25096CB1" w14:textId="77777777" w:rsidR="002E320C" w:rsidRPr="002E320C" w:rsidRDefault="002E320C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759B91A6" w14:textId="77777777" w:rsidR="002E320C" w:rsidRPr="002E320C" w:rsidRDefault="002E320C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6C2F74DA" w14:textId="77777777" w:rsidR="002E320C" w:rsidRDefault="002E320C" w:rsidP="002E320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3A2D098" w14:textId="77777777" w:rsid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Dieses SEPA-Lastschriftmandat gilt für die Vereinbarung mit</w:t>
            </w:r>
          </w:p>
          <w:p w14:paraId="48294BBB" w14:textId="77777777" w:rsidR="00CD69AD" w:rsidRP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3B85">
              <w:rPr>
                <w:rFonts w:ascii="Arial" w:hAnsi="Arial" w:cs="Arial"/>
                <w:sz w:val="14"/>
                <w:szCs w:val="14"/>
                <w:lang w:val="en-US"/>
              </w:rPr>
              <w:t>this mandate is valid for the agreement with</w:t>
            </w:r>
          </w:p>
        </w:tc>
      </w:tr>
      <w:tr w:rsidR="00CD69AD" w:rsidRPr="00CD69AD" w14:paraId="241A19BD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2683459A" w14:textId="77777777" w:rsidR="00CD69AD" w:rsidRPr="00053B85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Zahlungsart</w:t>
            </w:r>
          </w:p>
        </w:tc>
        <w:tc>
          <w:tcPr>
            <w:tcW w:w="7804" w:type="dxa"/>
            <w:vAlign w:val="center"/>
          </w:tcPr>
          <w:p w14:paraId="1511DB1F" w14:textId="77777777" w:rsidR="00CD69AD" w:rsidRPr="00053B85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[</w:t>
            </w:r>
            <w:r w:rsidR="00E82040">
              <w:rPr>
                <w:rFonts w:ascii="Arial" w:hAnsi="Arial" w:cs="Arial"/>
                <w:sz w:val="24"/>
                <w:szCs w:val="24"/>
              </w:rPr>
              <w:t>x</w:t>
            </w:r>
            <w:r w:rsidRPr="00053B85">
              <w:rPr>
                <w:rFonts w:ascii="Arial" w:hAnsi="Arial" w:cs="Arial"/>
                <w:sz w:val="24"/>
                <w:szCs w:val="24"/>
              </w:rPr>
              <w:t>] Wiederkehrende Zahlung / recurrent payment</w:t>
            </w:r>
          </w:p>
          <w:p w14:paraId="690FF440" w14:textId="77777777" w:rsid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[-] Einmalige Zahlung /one-off payment</w:t>
            </w:r>
          </w:p>
        </w:tc>
      </w:tr>
    </w:tbl>
    <w:p w14:paraId="185A1D03" w14:textId="77777777" w:rsidR="00053B85" w:rsidRPr="00053B85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17BC27" w14:textId="77777777" w:rsidR="00053B85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9A099F" w14:textId="77777777" w:rsidR="00B47DD9" w:rsidRPr="00053B85" w:rsidRDefault="00B47DD9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096FF05B" w14:textId="77777777" w:rsidR="009303A4" w:rsidRPr="000F1FF9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F1FF9">
        <w:rPr>
          <w:rFonts w:ascii="Arial" w:hAnsi="Arial" w:cs="Arial"/>
          <w:sz w:val="24"/>
          <w:szCs w:val="24"/>
          <w:lang w:val="en-US"/>
        </w:rPr>
        <w:t xml:space="preserve">Ort und Datum </w:t>
      </w:r>
      <w:r w:rsidR="00B47DD9">
        <w:rPr>
          <w:rFonts w:ascii="Arial" w:hAnsi="Arial" w:cs="Arial"/>
          <w:sz w:val="24"/>
          <w:szCs w:val="24"/>
          <w:lang w:val="en-US"/>
        </w:rPr>
        <w:t xml:space="preserve"> </w:t>
      </w:r>
      <w:r w:rsidR="00B47DD9">
        <w:rPr>
          <w:rFonts w:ascii="Arial" w:hAnsi="Arial" w:cs="Arial"/>
          <w:sz w:val="24"/>
          <w:szCs w:val="24"/>
          <w:lang w:val="en-US"/>
        </w:rPr>
        <w:tab/>
      </w:r>
      <w:r w:rsidR="000F1FF9">
        <w:rPr>
          <w:rFonts w:ascii="Arial" w:hAnsi="Arial" w:cs="Arial"/>
          <w:sz w:val="24"/>
          <w:szCs w:val="24"/>
          <w:lang w:val="en-US"/>
        </w:rPr>
        <w:t>____</w:t>
      </w:r>
      <w:r w:rsidR="009303A4" w:rsidRPr="000F1FF9">
        <w:rPr>
          <w:rFonts w:ascii="Arial" w:hAnsi="Arial" w:cs="Arial"/>
          <w:sz w:val="24"/>
          <w:szCs w:val="24"/>
          <w:lang w:val="en-US"/>
        </w:rPr>
        <w:t>____________________________________________</w:t>
      </w:r>
    </w:p>
    <w:p w14:paraId="26649380" w14:textId="77777777" w:rsidR="00053B85" w:rsidRPr="009303A4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9303A4">
        <w:rPr>
          <w:rFonts w:ascii="Arial" w:hAnsi="Arial" w:cs="Arial"/>
          <w:sz w:val="14"/>
          <w:szCs w:val="14"/>
          <w:lang w:val="en-US"/>
        </w:rPr>
        <w:t>City and date of signature(s)</w:t>
      </w:r>
    </w:p>
    <w:p w14:paraId="7B7B5111" w14:textId="77777777" w:rsidR="00053B85" w:rsidRPr="009303A4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4E1E286" w14:textId="77777777" w:rsidR="00B47DD9" w:rsidRPr="00B47DD9" w:rsidRDefault="00B47DD9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28BC1782" w14:textId="77777777" w:rsidR="008F1E87" w:rsidRPr="00053B85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303A4">
        <w:rPr>
          <w:rFonts w:ascii="Arial" w:hAnsi="Arial" w:cs="Arial"/>
          <w:sz w:val="24"/>
          <w:szCs w:val="24"/>
          <w:lang w:val="en-US"/>
        </w:rPr>
        <w:t>Unterschrift(en</w:t>
      </w:r>
      <w:r w:rsidR="00B47DD9">
        <w:rPr>
          <w:rFonts w:ascii="Arial" w:hAnsi="Arial" w:cs="Arial"/>
          <w:sz w:val="24"/>
          <w:szCs w:val="24"/>
          <w:lang w:val="en-US"/>
        </w:rPr>
        <w:t>)</w:t>
      </w:r>
      <w:r w:rsidR="00B47DD9">
        <w:rPr>
          <w:rFonts w:ascii="Arial" w:hAnsi="Arial" w:cs="Arial"/>
          <w:sz w:val="24"/>
          <w:szCs w:val="24"/>
          <w:lang w:val="en-US"/>
        </w:rPr>
        <w:tab/>
      </w:r>
      <w:r w:rsidRPr="00B47DD9">
        <w:rPr>
          <w:rFonts w:ascii="Arial" w:hAnsi="Arial" w:cs="Arial"/>
          <w:sz w:val="24"/>
          <w:szCs w:val="24"/>
          <w:u w:val="single"/>
          <w:lang w:val="en-US"/>
        </w:rPr>
        <w:t xml:space="preserve"> _</w:t>
      </w:r>
      <w:r w:rsidRPr="009303A4">
        <w:rPr>
          <w:rFonts w:ascii="Arial" w:hAnsi="Arial" w:cs="Arial"/>
          <w:sz w:val="24"/>
          <w:szCs w:val="24"/>
          <w:lang w:val="en-US"/>
        </w:rPr>
        <w:t>__________________________________________</w:t>
      </w:r>
      <w:r w:rsidR="00CD69AD">
        <w:rPr>
          <w:rFonts w:ascii="Arial" w:hAnsi="Arial" w:cs="Arial"/>
          <w:sz w:val="24"/>
          <w:szCs w:val="24"/>
          <w:lang w:val="en-US"/>
        </w:rPr>
        <w:t>_____</w:t>
      </w:r>
    </w:p>
    <w:p w14:paraId="52DE8E1F" w14:textId="77777777" w:rsidR="008F1E87" w:rsidRPr="008F1E87" w:rsidRDefault="002E4D97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Signatues</w:t>
      </w:r>
    </w:p>
    <w:sectPr w:rsidR="008F1E87" w:rsidRPr="008F1E87" w:rsidSect="008F1E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87"/>
    <w:rsid w:val="000422BF"/>
    <w:rsid w:val="00050FB1"/>
    <w:rsid w:val="00053B85"/>
    <w:rsid w:val="00062940"/>
    <w:rsid w:val="00062998"/>
    <w:rsid w:val="00063029"/>
    <w:rsid w:val="000634F7"/>
    <w:rsid w:val="000667E2"/>
    <w:rsid w:val="000750EB"/>
    <w:rsid w:val="0008579E"/>
    <w:rsid w:val="00092873"/>
    <w:rsid w:val="000A71DF"/>
    <w:rsid w:val="000C5AC3"/>
    <w:rsid w:val="000F1FF9"/>
    <w:rsid w:val="000F6077"/>
    <w:rsid w:val="001B01CE"/>
    <w:rsid w:val="001B1F85"/>
    <w:rsid w:val="001D0E2F"/>
    <w:rsid w:val="001D2C83"/>
    <w:rsid w:val="001D7177"/>
    <w:rsid w:val="00216FD5"/>
    <w:rsid w:val="002379E4"/>
    <w:rsid w:val="00241E7C"/>
    <w:rsid w:val="00243116"/>
    <w:rsid w:val="00273311"/>
    <w:rsid w:val="002963B1"/>
    <w:rsid w:val="002D18A8"/>
    <w:rsid w:val="002D3C71"/>
    <w:rsid w:val="002E320C"/>
    <w:rsid w:val="002E4D97"/>
    <w:rsid w:val="00310E90"/>
    <w:rsid w:val="003438B5"/>
    <w:rsid w:val="00366832"/>
    <w:rsid w:val="003B3B12"/>
    <w:rsid w:val="003D10E4"/>
    <w:rsid w:val="00444100"/>
    <w:rsid w:val="0045237E"/>
    <w:rsid w:val="0045576C"/>
    <w:rsid w:val="004612E8"/>
    <w:rsid w:val="00520F1B"/>
    <w:rsid w:val="00554441"/>
    <w:rsid w:val="005649DE"/>
    <w:rsid w:val="005C7CAD"/>
    <w:rsid w:val="005E669B"/>
    <w:rsid w:val="006228B1"/>
    <w:rsid w:val="00622E50"/>
    <w:rsid w:val="00651F99"/>
    <w:rsid w:val="00680870"/>
    <w:rsid w:val="006B7092"/>
    <w:rsid w:val="006B78F9"/>
    <w:rsid w:val="006C0B80"/>
    <w:rsid w:val="006D46E4"/>
    <w:rsid w:val="00707155"/>
    <w:rsid w:val="0079053A"/>
    <w:rsid w:val="00793959"/>
    <w:rsid w:val="007B1814"/>
    <w:rsid w:val="007C478F"/>
    <w:rsid w:val="007C4850"/>
    <w:rsid w:val="007F78A3"/>
    <w:rsid w:val="00804FF0"/>
    <w:rsid w:val="0081497B"/>
    <w:rsid w:val="00841DF1"/>
    <w:rsid w:val="008456F0"/>
    <w:rsid w:val="00893762"/>
    <w:rsid w:val="008B1152"/>
    <w:rsid w:val="008E4AF9"/>
    <w:rsid w:val="008F0EC3"/>
    <w:rsid w:val="008F1E87"/>
    <w:rsid w:val="009100D5"/>
    <w:rsid w:val="009235E1"/>
    <w:rsid w:val="009237E7"/>
    <w:rsid w:val="00923AA7"/>
    <w:rsid w:val="009303A4"/>
    <w:rsid w:val="00944323"/>
    <w:rsid w:val="00984485"/>
    <w:rsid w:val="00992613"/>
    <w:rsid w:val="009C61D0"/>
    <w:rsid w:val="009D7FA7"/>
    <w:rsid w:val="00A42086"/>
    <w:rsid w:val="00A43026"/>
    <w:rsid w:val="00A60BB4"/>
    <w:rsid w:val="00AD5514"/>
    <w:rsid w:val="00AD5D19"/>
    <w:rsid w:val="00AE6FF7"/>
    <w:rsid w:val="00B3299A"/>
    <w:rsid w:val="00B47DD9"/>
    <w:rsid w:val="00B54EE1"/>
    <w:rsid w:val="00B63F24"/>
    <w:rsid w:val="00B901EA"/>
    <w:rsid w:val="00BA4532"/>
    <w:rsid w:val="00C64369"/>
    <w:rsid w:val="00C952F3"/>
    <w:rsid w:val="00CD69AD"/>
    <w:rsid w:val="00CE17AD"/>
    <w:rsid w:val="00CE73C0"/>
    <w:rsid w:val="00D37223"/>
    <w:rsid w:val="00D4196C"/>
    <w:rsid w:val="00DD73F6"/>
    <w:rsid w:val="00DE4E4F"/>
    <w:rsid w:val="00DF7B3C"/>
    <w:rsid w:val="00E11EA9"/>
    <w:rsid w:val="00E3199B"/>
    <w:rsid w:val="00E614AE"/>
    <w:rsid w:val="00E76A7B"/>
    <w:rsid w:val="00E82040"/>
    <w:rsid w:val="00EB2220"/>
    <w:rsid w:val="00F11630"/>
    <w:rsid w:val="00F25095"/>
    <w:rsid w:val="00F33A15"/>
    <w:rsid w:val="00F574B8"/>
    <w:rsid w:val="00F7459B"/>
    <w:rsid w:val="00FA7E9D"/>
    <w:rsid w:val="00FD08D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F6C0"/>
  <w15:docId w15:val="{2FAB420B-8C43-4B06-AA4E-C4ECFDA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E32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20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E3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33CB-9A56-4CE0-8F8F-0A69BAF7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KIVBF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Schuler, Meike (KIVBF)</dc:creator>
  <cp:lastModifiedBy>Lara Walter</cp:lastModifiedBy>
  <cp:revision>3</cp:revision>
  <cp:lastPrinted>2018-03-16T11:22:00Z</cp:lastPrinted>
  <dcterms:created xsi:type="dcterms:W3CDTF">2022-10-18T09:56:00Z</dcterms:created>
  <dcterms:modified xsi:type="dcterms:W3CDTF">2022-10-18T10:08:00Z</dcterms:modified>
</cp:coreProperties>
</file>